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38C1" w14:textId="55FBF6B2" w:rsidR="00003F56" w:rsidRPr="00003F56" w:rsidRDefault="00003F56" w:rsidP="00003F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56">
        <w:rPr>
          <w:rFonts w:ascii="Times New Roman" w:hAnsi="Times New Roman" w:cs="Times New Roman"/>
          <w:b/>
          <w:sz w:val="24"/>
          <w:szCs w:val="24"/>
        </w:rPr>
        <w:t xml:space="preserve">Диагностический инструментарий педагога </w:t>
      </w:r>
      <w:r w:rsidRPr="00003F56">
        <w:rPr>
          <w:rFonts w:ascii="Times New Roman" w:hAnsi="Times New Roman" w:cs="Times New Roman"/>
          <w:b/>
          <w:sz w:val="24"/>
          <w:szCs w:val="24"/>
        </w:rPr>
        <w:t>–</w:t>
      </w:r>
      <w:r w:rsidRPr="00003F56">
        <w:rPr>
          <w:rFonts w:ascii="Times New Roman" w:hAnsi="Times New Roman" w:cs="Times New Roman"/>
          <w:b/>
          <w:sz w:val="24"/>
          <w:szCs w:val="24"/>
        </w:rPr>
        <w:t xml:space="preserve"> психолога</w:t>
      </w:r>
    </w:p>
    <w:tbl>
      <w:tblPr>
        <w:tblStyle w:val="a3"/>
        <w:tblW w:w="10153" w:type="dxa"/>
        <w:tblInd w:w="-856" w:type="dxa"/>
        <w:tblLook w:val="04A0" w:firstRow="1" w:lastRow="0" w:firstColumn="1" w:lastColumn="0" w:noHBand="0" w:noVBand="1"/>
      </w:tblPr>
      <w:tblGrid>
        <w:gridCol w:w="458"/>
        <w:gridCol w:w="2388"/>
        <w:gridCol w:w="3348"/>
        <w:gridCol w:w="2348"/>
        <w:gridCol w:w="1611"/>
      </w:tblGrid>
      <w:tr w:rsidR="00003F56" w:rsidRPr="00003F56" w14:paraId="154AA221" w14:textId="77777777" w:rsidTr="00003F56">
        <w:tc>
          <w:tcPr>
            <w:tcW w:w="458" w:type="dxa"/>
          </w:tcPr>
          <w:p w14:paraId="7AC7DEFB" w14:textId="4A4EEF0A" w:rsidR="00003F56" w:rsidRPr="00003F56" w:rsidRDefault="00003F56" w:rsidP="00003F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8" w:type="dxa"/>
          </w:tcPr>
          <w:p w14:paraId="60C22A6F" w14:textId="0B81659A" w:rsidR="00003F56" w:rsidRPr="00003F56" w:rsidRDefault="00003F56" w:rsidP="00003F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48" w:type="dxa"/>
          </w:tcPr>
          <w:p w14:paraId="13E2C9DB" w14:textId="62A21C61" w:rsidR="00003F56" w:rsidRPr="00003F56" w:rsidRDefault="00003F56" w:rsidP="00003F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348" w:type="dxa"/>
          </w:tcPr>
          <w:p w14:paraId="7E668EC0" w14:textId="00279633" w:rsidR="00003F56" w:rsidRPr="00003F56" w:rsidRDefault="00003F56" w:rsidP="00003F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611" w:type="dxa"/>
          </w:tcPr>
          <w:p w14:paraId="3F7F64CB" w14:textId="107DB11D" w:rsidR="00003F56" w:rsidRPr="00003F56" w:rsidRDefault="00003F56" w:rsidP="00003F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03F56" w:rsidRPr="00003F56" w14:paraId="3147BB9B" w14:textId="77777777" w:rsidTr="00003F56">
        <w:tc>
          <w:tcPr>
            <w:tcW w:w="10153" w:type="dxa"/>
            <w:gridSpan w:val="5"/>
          </w:tcPr>
          <w:p w14:paraId="1FFFBECF" w14:textId="663205C2" w:rsidR="00003F56" w:rsidRPr="00003F56" w:rsidRDefault="00003F56" w:rsidP="00003F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познавательной сферы</w:t>
            </w:r>
          </w:p>
        </w:tc>
      </w:tr>
      <w:tr w:rsidR="00003F56" w:rsidRPr="00003F56" w14:paraId="025DC9B5" w14:textId="77777777" w:rsidTr="00003F56">
        <w:tc>
          <w:tcPr>
            <w:tcW w:w="458" w:type="dxa"/>
          </w:tcPr>
          <w:p w14:paraId="6B3A926B" w14:textId="4D7BC336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14:paraId="4110092F" w14:textId="61B804EC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 Э.Ф. </w:t>
            </w:r>
            <w:proofErr w:type="spellStart"/>
            <w:r w:rsidRPr="00003F56">
              <w:rPr>
                <w:rFonts w:ascii="Times New Roman" w:hAnsi="Times New Roman" w:cs="Times New Roman"/>
                <w:bCs/>
                <w:sz w:val="24"/>
                <w:szCs w:val="24"/>
              </w:rPr>
              <w:t>Замбацявичене</w:t>
            </w:r>
            <w:proofErr w:type="spellEnd"/>
          </w:p>
        </w:tc>
        <w:tc>
          <w:tcPr>
            <w:tcW w:w="3348" w:type="dxa"/>
          </w:tcPr>
          <w:p w14:paraId="1F3D22B9" w14:textId="6BA1C918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развития и особенностей понятийного мышления, сформированности логических операций у детей младшего школьного возраста</w:t>
            </w:r>
          </w:p>
        </w:tc>
        <w:tc>
          <w:tcPr>
            <w:tcW w:w="2348" w:type="dxa"/>
          </w:tcPr>
          <w:p w14:paraId="0769D419" w14:textId="38AC851F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Э.Ф. </w:t>
            </w:r>
            <w:proofErr w:type="spellStart"/>
            <w:r w:rsidRPr="00003F56">
              <w:rPr>
                <w:rFonts w:ascii="Times New Roman" w:hAnsi="Times New Roman" w:cs="Times New Roman"/>
                <w:bCs/>
                <w:sz w:val="24"/>
                <w:szCs w:val="24"/>
              </w:rPr>
              <w:t>Замбацявичене</w:t>
            </w:r>
            <w:proofErr w:type="spellEnd"/>
            <w:r w:rsidRPr="00003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теста структуры интеллекта Р. </w:t>
            </w:r>
            <w:proofErr w:type="spellStart"/>
            <w:r w:rsidRPr="00003F56">
              <w:rPr>
                <w:rFonts w:ascii="Times New Roman" w:hAnsi="Times New Roman" w:cs="Times New Roman"/>
                <w:bCs/>
                <w:sz w:val="24"/>
                <w:szCs w:val="24"/>
              </w:rPr>
              <w:t>Амтхауэра</w:t>
            </w:r>
            <w:proofErr w:type="spellEnd"/>
          </w:p>
        </w:tc>
        <w:tc>
          <w:tcPr>
            <w:tcW w:w="1611" w:type="dxa"/>
          </w:tcPr>
          <w:p w14:paraId="01FA821A" w14:textId="399FC24C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998">
              <w:rPr>
                <w:rFonts w:ascii="Times New Roman" w:hAnsi="Times New Roman" w:cs="Times New Roman"/>
                <w:sz w:val="24"/>
                <w:szCs w:val="24"/>
              </w:rPr>
              <w:t>3 – 4 классы</w:t>
            </w:r>
          </w:p>
        </w:tc>
      </w:tr>
      <w:tr w:rsidR="00003F56" w:rsidRPr="00003F56" w14:paraId="0A66CBDD" w14:textId="77777777" w:rsidTr="00003F56">
        <w:tc>
          <w:tcPr>
            <w:tcW w:w="458" w:type="dxa"/>
          </w:tcPr>
          <w:p w14:paraId="630FE950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4769A9D" w14:textId="6AEC1DC5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998">
              <w:rPr>
                <w:rFonts w:ascii="Times New Roman" w:hAnsi="Times New Roman" w:cs="Times New Roman"/>
                <w:sz w:val="24"/>
                <w:szCs w:val="24"/>
              </w:rPr>
              <w:t>Диагностика особенностей запоминания</w:t>
            </w:r>
          </w:p>
        </w:tc>
        <w:tc>
          <w:tcPr>
            <w:tcW w:w="3348" w:type="dxa"/>
          </w:tcPr>
          <w:p w14:paraId="05167B90" w14:textId="7F3EFFB4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998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 характеристик памяти: оперативной, механической, слуховой, зрительной, словесной, цифровой, образной памяти</w:t>
            </w:r>
          </w:p>
        </w:tc>
        <w:tc>
          <w:tcPr>
            <w:tcW w:w="2348" w:type="dxa"/>
          </w:tcPr>
          <w:p w14:paraId="14F63258" w14:textId="055456AD" w:rsidR="00003F56" w:rsidRPr="00003F56" w:rsidRDefault="00003F56" w:rsidP="00003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Лурия</w:t>
            </w:r>
            <w:proofErr w:type="spellEnd"/>
            <w:r w:rsidRPr="005E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 А.Д.</w:t>
            </w:r>
          </w:p>
          <w:p w14:paraId="4A8F06F9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6C0B591E" w14:textId="39721571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</w:tr>
      <w:tr w:rsidR="00003F56" w:rsidRPr="00003F56" w14:paraId="0B365072" w14:textId="77777777" w:rsidTr="00003F56">
        <w:tc>
          <w:tcPr>
            <w:tcW w:w="458" w:type="dxa"/>
          </w:tcPr>
          <w:p w14:paraId="24A7896B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4A4FA72F" w14:textId="43F62858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998">
              <w:rPr>
                <w:rFonts w:ascii="Times New Roman" w:hAnsi="Times New Roman" w:cs="Times New Roman"/>
                <w:sz w:val="24"/>
                <w:szCs w:val="24"/>
              </w:rPr>
              <w:t>Методика Тулуз-</w:t>
            </w:r>
            <w:proofErr w:type="spellStart"/>
            <w:r w:rsidRPr="005E1998">
              <w:rPr>
                <w:rFonts w:ascii="Times New Roman" w:hAnsi="Times New Roman" w:cs="Times New Roman"/>
                <w:sz w:val="24"/>
                <w:szCs w:val="24"/>
              </w:rPr>
              <w:t>Пьерона</w:t>
            </w:r>
            <w:proofErr w:type="spellEnd"/>
            <w:r w:rsidRPr="005E1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8" w:type="dxa"/>
          </w:tcPr>
          <w:p w14:paraId="6CCDA3B1" w14:textId="557691A8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998">
              <w:rPr>
                <w:rFonts w:ascii="Times New Roman" w:hAnsi="Times New Roman" w:cs="Times New Roman"/>
                <w:sz w:val="24"/>
                <w:szCs w:val="24"/>
              </w:rPr>
              <w:t>Определение характеристик внимания: концентрации, устойчивости, распределения, объема оперативного внимания младших школьников</w:t>
            </w:r>
          </w:p>
        </w:tc>
        <w:tc>
          <w:tcPr>
            <w:tcW w:w="2348" w:type="dxa"/>
          </w:tcPr>
          <w:p w14:paraId="280DB38A" w14:textId="40BEC421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998">
              <w:rPr>
                <w:rFonts w:ascii="Times New Roman" w:hAnsi="Times New Roman" w:cs="Times New Roman"/>
                <w:sz w:val="24"/>
                <w:szCs w:val="24"/>
              </w:rPr>
              <w:t xml:space="preserve">Корректурная проба, модификация </w:t>
            </w:r>
            <w:proofErr w:type="spellStart"/>
            <w:r w:rsidRPr="005E1998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5E1998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611" w:type="dxa"/>
          </w:tcPr>
          <w:p w14:paraId="30AD80E3" w14:textId="68AD5043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998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138F2B2F" w14:textId="77777777" w:rsidTr="00003F56">
        <w:tc>
          <w:tcPr>
            <w:tcW w:w="458" w:type="dxa"/>
          </w:tcPr>
          <w:p w14:paraId="3DB8DFEF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177079E" w14:textId="77777777" w:rsidR="00003F56" w:rsidRPr="002F2B3D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B3D">
              <w:rPr>
                <w:rFonts w:ascii="Times New Roman" w:hAnsi="Times New Roman" w:cs="Times New Roman"/>
                <w:sz w:val="24"/>
                <w:szCs w:val="24"/>
              </w:rPr>
              <w:t>Корректурная проба.</w:t>
            </w:r>
          </w:p>
          <w:p w14:paraId="7873A857" w14:textId="7E6C2C3C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B3D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2F2B3D">
              <w:rPr>
                <w:rFonts w:ascii="Times New Roman" w:hAnsi="Times New Roman" w:cs="Times New Roman"/>
                <w:sz w:val="24"/>
                <w:szCs w:val="24"/>
              </w:rPr>
              <w:t>Мюнстерберга</w:t>
            </w:r>
            <w:proofErr w:type="spellEnd"/>
          </w:p>
        </w:tc>
        <w:tc>
          <w:tcPr>
            <w:tcW w:w="3348" w:type="dxa"/>
          </w:tcPr>
          <w:p w14:paraId="080E0D9E" w14:textId="16E9F31C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B3D">
              <w:rPr>
                <w:rFonts w:ascii="Times New Roman" w:hAnsi="Times New Roman" w:cs="Times New Roman"/>
                <w:sz w:val="24"/>
                <w:szCs w:val="24"/>
              </w:rPr>
              <w:t>Определение избирательности внимания</w:t>
            </w:r>
          </w:p>
        </w:tc>
        <w:tc>
          <w:tcPr>
            <w:tcW w:w="2348" w:type="dxa"/>
          </w:tcPr>
          <w:p w14:paraId="1E2D0B31" w14:textId="28202FA6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2B3D">
              <w:rPr>
                <w:rFonts w:ascii="Times New Roman" w:hAnsi="Times New Roman" w:cs="Times New Roman"/>
                <w:sz w:val="24"/>
                <w:szCs w:val="24"/>
              </w:rPr>
              <w:t>Мюнстерберг</w:t>
            </w:r>
            <w:proofErr w:type="spellEnd"/>
          </w:p>
        </w:tc>
        <w:tc>
          <w:tcPr>
            <w:tcW w:w="1611" w:type="dxa"/>
          </w:tcPr>
          <w:p w14:paraId="41131165" w14:textId="5BED0DBA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73041649" w14:textId="77777777" w:rsidTr="00003F56">
        <w:tc>
          <w:tcPr>
            <w:tcW w:w="458" w:type="dxa"/>
          </w:tcPr>
          <w:p w14:paraId="7678553B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016AAA41" w14:textId="75D0A8CD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B3D">
              <w:rPr>
                <w:rFonts w:ascii="Times New Roman" w:hAnsi="Times New Roman" w:cs="Times New Roman"/>
                <w:sz w:val="24"/>
                <w:szCs w:val="24"/>
              </w:rPr>
              <w:t xml:space="preserve">Матрицы прогрессирующей сложности </w:t>
            </w:r>
            <w:proofErr w:type="spellStart"/>
            <w:r w:rsidRPr="002F2B3D">
              <w:rPr>
                <w:rFonts w:ascii="Times New Roman" w:hAnsi="Times New Roman" w:cs="Times New Roman"/>
                <w:sz w:val="24"/>
                <w:szCs w:val="24"/>
              </w:rPr>
              <w:t>Равена</w:t>
            </w:r>
            <w:proofErr w:type="spellEnd"/>
          </w:p>
        </w:tc>
        <w:tc>
          <w:tcPr>
            <w:tcW w:w="3348" w:type="dxa"/>
          </w:tcPr>
          <w:p w14:paraId="74122FCA" w14:textId="60E8B4D6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B3D">
              <w:rPr>
                <w:rFonts w:ascii="Times New Roman" w:hAnsi="Times New Roman" w:cs="Times New Roman"/>
                <w:sz w:val="24"/>
                <w:szCs w:val="24"/>
              </w:rPr>
              <w:t>пределение уровня абстрактного невербального мышления обучающихся</w:t>
            </w:r>
          </w:p>
        </w:tc>
        <w:tc>
          <w:tcPr>
            <w:tcW w:w="2348" w:type="dxa"/>
          </w:tcPr>
          <w:p w14:paraId="78C050B7" w14:textId="5A6E530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B3D">
              <w:rPr>
                <w:rFonts w:ascii="Times New Roman" w:hAnsi="Times New Roman" w:cs="Times New Roman"/>
                <w:sz w:val="24"/>
                <w:szCs w:val="24"/>
              </w:rPr>
              <w:t>Дж. Равен</w:t>
            </w:r>
          </w:p>
        </w:tc>
        <w:tc>
          <w:tcPr>
            <w:tcW w:w="1611" w:type="dxa"/>
          </w:tcPr>
          <w:p w14:paraId="04E57D49" w14:textId="30348E49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11 классы</w:t>
            </w:r>
          </w:p>
        </w:tc>
      </w:tr>
      <w:tr w:rsidR="00003F56" w:rsidRPr="00003F56" w14:paraId="54DDA63E" w14:textId="77777777" w:rsidTr="00003F56">
        <w:tc>
          <w:tcPr>
            <w:tcW w:w="458" w:type="dxa"/>
          </w:tcPr>
          <w:p w14:paraId="7ED7D445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38F74EAE" w14:textId="557412DA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B3D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школе</w:t>
            </w:r>
          </w:p>
        </w:tc>
        <w:tc>
          <w:tcPr>
            <w:tcW w:w="3348" w:type="dxa"/>
          </w:tcPr>
          <w:p w14:paraId="02924D8B" w14:textId="610410D5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B3D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 познавательной сферы дошкольников, прогноз успешности обучения в школе</w:t>
            </w:r>
          </w:p>
        </w:tc>
        <w:tc>
          <w:tcPr>
            <w:tcW w:w="2348" w:type="dxa"/>
          </w:tcPr>
          <w:p w14:paraId="41B5894A" w14:textId="74069AD6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B3D">
              <w:rPr>
                <w:rFonts w:ascii="Times New Roman" w:hAnsi="Times New Roman" w:cs="Times New Roman"/>
                <w:sz w:val="24"/>
                <w:szCs w:val="24"/>
              </w:rPr>
              <w:t xml:space="preserve">Безруких </w:t>
            </w:r>
            <w:proofErr w:type="gramStart"/>
            <w:r w:rsidRPr="002F2B3D">
              <w:rPr>
                <w:rFonts w:ascii="Times New Roman" w:hAnsi="Times New Roman" w:cs="Times New Roman"/>
                <w:sz w:val="24"/>
                <w:szCs w:val="24"/>
              </w:rPr>
              <w:t>М.М</w:t>
            </w:r>
            <w:proofErr w:type="gramEnd"/>
          </w:p>
        </w:tc>
        <w:tc>
          <w:tcPr>
            <w:tcW w:w="1611" w:type="dxa"/>
          </w:tcPr>
          <w:p w14:paraId="6C60B3C6" w14:textId="6B4347B4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</w:tr>
      <w:tr w:rsidR="00003F56" w:rsidRPr="00003F56" w14:paraId="56244EE8" w14:textId="77777777" w:rsidTr="00003F56">
        <w:tc>
          <w:tcPr>
            <w:tcW w:w="458" w:type="dxa"/>
          </w:tcPr>
          <w:p w14:paraId="563F8757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E38073F" w14:textId="3C6EED51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E55">
              <w:rPr>
                <w:rFonts w:ascii="Times New Roman" w:hAnsi="Times New Roman" w:cs="Times New Roman"/>
                <w:sz w:val="24"/>
                <w:szCs w:val="24"/>
              </w:rPr>
              <w:t>Групповой интеллектуальный тест (ГИТ)</w:t>
            </w:r>
          </w:p>
        </w:tc>
        <w:tc>
          <w:tcPr>
            <w:tcW w:w="3348" w:type="dxa"/>
          </w:tcPr>
          <w:p w14:paraId="069313B9" w14:textId="77777777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эффективностью школьного обучения;</w:t>
            </w:r>
          </w:p>
          <w:p w14:paraId="267AD248" w14:textId="536844C5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неблагополучных в плане умственного раз</w:t>
            </w:r>
            <w:r w:rsidRPr="0067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вития учащихся, нуждающихся в коррекции умственного раз</w:t>
            </w:r>
            <w:r w:rsidRPr="0067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вития;</w:t>
            </w:r>
          </w:p>
        </w:tc>
        <w:tc>
          <w:tcPr>
            <w:tcW w:w="2348" w:type="dxa"/>
          </w:tcPr>
          <w:p w14:paraId="62232BFB" w14:textId="77777777" w:rsidR="00003F56" w:rsidRPr="00672E0A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5B2408" w14:textId="77777777" w:rsidR="00003F56" w:rsidRPr="00672E0A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0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авторов в составе М. К. Акимовой, Е. М. Борисовой, В. Т. Козловой и Г. П. </w:t>
            </w:r>
            <w:proofErr w:type="spellStart"/>
            <w:r w:rsidRPr="00672E0A">
              <w:rPr>
                <w:rFonts w:ascii="Times New Roman" w:hAnsi="Times New Roman" w:cs="Times New Roman"/>
                <w:sz w:val="24"/>
                <w:szCs w:val="24"/>
              </w:rPr>
              <w:t>Логиновойпод</w:t>
            </w:r>
            <w:proofErr w:type="spellEnd"/>
          </w:p>
          <w:p w14:paraId="15823DAC" w14:textId="77777777" w:rsidR="00003F56" w:rsidRPr="00672E0A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0A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672E0A">
              <w:rPr>
                <w:rFonts w:ascii="Times New Roman" w:hAnsi="Times New Roman" w:cs="Times New Roman"/>
                <w:sz w:val="24"/>
                <w:szCs w:val="24"/>
              </w:rPr>
              <w:t>К. М. Гуревича переве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и адаптировал тест.</w:t>
            </w:r>
          </w:p>
          <w:p w14:paraId="50E1D831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14:paraId="032FA6F2" w14:textId="0F22C5A5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4 -6 классы</w:t>
            </w:r>
          </w:p>
        </w:tc>
      </w:tr>
      <w:tr w:rsidR="00003F56" w:rsidRPr="00003F56" w14:paraId="5FEF8DAE" w14:textId="77777777" w:rsidTr="00003F56">
        <w:tc>
          <w:tcPr>
            <w:tcW w:w="458" w:type="dxa"/>
          </w:tcPr>
          <w:p w14:paraId="3C6BA393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086F1E9D" w14:textId="3A340EC5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двух существенных признаков. </w:t>
            </w:r>
          </w:p>
        </w:tc>
        <w:tc>
          <w:tcPr>
            <w:tcW w:w="3348" w:type="dxa"/>
          </w:tcPr>
          <w:p w14:paraId="29F62934" w14:textId="71C0FD22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Изучение мышления.</w:t>
            </w:r>
          </w:p>
        </w:tc>
        <w:tc>
          <w:tcPr>
            <w:tcW w:w="2348" w:type="dxa"/>
          </w:tcPr>
          <w:p w14:paraId="63978442" w14:textId="4270524C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Н.Я. Семаго</w:t>
            </w:r>
          </w:p>
        </w:tc>
        <w:tc>
          <w:tcPr>
            <w:tcW w:w="1611" w:type="dxa"/>
          </w:tcPr>
          <w:p w14:paraId="46B9C60C" w14:textId="5D1C1836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2A7D014D" w14:textId="77777777" w:rsidTr="00003F56">
        <w:tc>
          <w:tcPr>
            <w:tcW w:w="458" w:type="dxa"/>
          </w:tcPr>
          <w:p w14:paraId="0113A3DE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69822E26" w14:textId="7A275C87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 xml:space="preserve">Простые аналогии. </w:t>
            </w:r>
          </w:p>
        </w:tc>
        <w:tc>
          <w:tcPr>
            <w:tcW w:w="3348" w:type="dxa"/>
          </w:tcPr>
          <w:p w14:paraId="423151FB" w14:textId="13BC0621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Изучение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14:paraId="7922D7E2" w14:textId="6A121409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 Богданова</w:t>
            </w:r>
          </w:p>
        </w:tc>
        <w:tc>
          <w:tcPr>
            <w:tcW w:w="1611" w:type="dxa"/>
          </w:tcPr>
          <w:p w14:paraId="48C0E0CD" w14:textId="19D9ABEF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4 - 6 классы</w:t>
            </w:r>
          </w:p>
        </w:tc>
      </w:tr>
      <w:tr w:rsidR="00003F56" w:rsidRPr="00003F56" w14:paraId="4DCD02F4" w14:textId="77777777" w:rsidTr="00003F56">
        <w:tc>
          <w:tcPr>
            <w:tcW w:w="458" w:type="dxa"/>
          </w:tcPr>
          <w:p w14:paraId="3EACE676" w14:textId="77777777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85A0F6" w14:textId="4CF719FD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57CDC13" w14:textId="53159363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выделения сходства и различия. </w:t>
            </w:r>
          </w:p>
        </w:tc>
        <w:tc>
          <w:tcPr>
            <w:tcW w:w="3348" w:type="dxa"/>
          </w:tcPr>
          <w:p w14:paraId="3213B585" w14:textId="2F43D9E9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Изучение мышления.</w:t>
            </w:r>
          </w:p>
        </w:tc>
        <w:tc>
          <w:tcPr>
            <w:tcW w:w="2348" w:type="dxa"/>
          </w:tcPr>
          <w:p w14:paraId="39278962" w14:textId="529782B9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 Сахаров, Л.С. Выготский</w:t>
            </w:r>
          </w:p>
        </w:tc>
        <w:tc>
          <w:tcPr>
            <w:tcW w:w="1611" w:type="dxa"/>
          </w:tcPr>
          <w:p w14:paraId="3CCE34D1" w14:textId="4EA5A65F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37F13E8A" w14:textId="77777777" w:rsidTr="00003F56">
        <w:tc>
          <w:tcPr>
            <w:tcW w:w="458" w:type="dxa"/>
          </w:tcPr>
          <w:p w14:paraId="65BE45F0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4F8DEF70" w14:textId="7DC42FFA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Классификация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8" w:type="dxa"/>
          </w:tcPr>
          <w:p w14:paraId="13278112" w14:textId="590B82C7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Изучение мышления.</w:t>
            </w:r>
          </w:p>
        </w:tc>
        <w:tc>
          <w:tcPr>
            <w:tcW w:w="2348" w:type="dxa"/>
          </w:tcPr>
          <w:p w14:paraId="6D8F39CC" w14:textId="197ECACD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методика Гольдштейна-Выготского-Зейгарник</w:t>
            </w:r>
          </w:p>
        </w:tc>
        <w:tc>
          <w:tcPr>
            <w:tcW w:w="1611" w:type="dxa"/>
          </w:tcPr>
          <w:p w14:paraId="2AA93209" w14:textId="43EC6D58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04D38C85" w14:textId="77777777" w:rsidTr="00003F56">
        <w:tc>
          <w:tcPr>
            <w:tcW w:w="458" w:type="dxa"/>
          </w:tcPr>
          <w:p w14:paraId="22ADD0F4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0135D698" w14:textId="6A71830D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F8"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лишний. </w:t>
            </w:r>
          </w:p>
        </w:tc>
        <w:tc>
          <w:tcPr>
            <w:tcW w:w="3348" w:type="dxa"/>
          </w:tcPr>
          <w:p w14:paraId="0976304E" w14:textId="29A502E8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F8">
              <w:rPr>
                <w:rFonts w:ascii="Times New Roman" w:hAnsi="Times New Roman" w:cs="Times New Roman"/>
                <w:sz w:val="24"/>
                <w:szCs w:val="24"/>
              </w:rPr>
              <w:t>Изучение мышления.</w:t>
            </w:r>
          </w:p>
        </w:tc>
        <w:tc>
          <w:tcPr>
            <w:tcW w:w="2348" w:type="dxa"/>
          </w:tcPr>
          <w:p w14:paraId="1627E4D3" w14:textId="3036DAEA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</w:p>
        </w:tc>
        <w:tc>
          <w:tcPr>
            <w:tcW w:w="1611" w:type="dxa"/>
          </w:tcPr>
          <w:p w14:paraId="13823262" w14:textId="602B92D9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64437328" w14:textId="77777777" w:rsidTr="00003F56">
        <w:tc>
          <w:tcPr>
            <w:tcW w:w="458" w:type="dxa"/>
          </w:tcPr>
          <w:p w14:paraId="36156E03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6F2A2E79" w14:textId="1FBD8608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последовательности событий. </w:t>
            </w:r>
          </w:p>
        </w:tc>
        <w:tc>
          <w:tcPr>
            <w:tcW w:w="3348" w:type="dxa"/>
          </w:tcPr>
          <w:p w14:paraId="4045B970" w14:textId="3A6D465D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Изучение мышления.</w:t>
            </w:r>
          </w:p>
        </w:tc>
        <w:tc>
          <w:tcPr>
            <w:tcW w:w="2348" w:type="dxa"/>
          </w:tcPr>
          <w:p w14:paraId="4DE7E3AA" w14:textId="4378FE93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Н. Бернштейн</w:t>
            </w:r>
          </w:p>
        </w:tc>
        <w:tc>
          <w:tcPr>
            <w:tcW w:w="1611" w:type="dxa"/>
          </w:tcPr>
          <w:p w14:paraId="5415D2C3" w14:textId="02AD6C6C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498B5A00" w14:textId="77777777" w:rsidTr="00003F56">
        <w:tc>
          <w:tcPr>
            <w:tcW w:w="458" w:type="dxa"/>
          </w:tcPr>
          <w:p w14:paraId="7264B5AE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1C9AC3EE" w14:textId="44CBA17F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F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876FF8">
              <w:rPr>
                <w:rFonts w:ascii="Times New Roman" w:hAnsi="Times New Roman" w:cs="Times New Roman"/>
                <w:sz w:val="24"/>
                <w:szCs w:val="24"/>
              </w:rPr>
              <w:t>Кооса</w:t>
            </w:r>
            <w:proofErr w:type="spellEnd"/>
            <w:r w:rsidRPr="00876F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48" w:type="dxa"/>
          </w:tcPr>
          <w:p w14:paraId="785B54B4" w14:textId="0D312D96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F8">
              <w:rPr>
                <w:rFonts w:ascii="Times New Roman" w:hAnsi="Times New Roman" w:cs="Times New Roman"/>
                <w:sz w:val="24"/>
                <w:szCs w:val="24"/>
              </w:rPr>
              <w:t>Изучение пространственной ориентации и конструктивного праксиса.</w:t>
            </w:r>
          </w:p>
        </w:tc>
        <w:tc>
          <w:tcPr>
            <w:tcW w:w="2348" w:type="dxa"/>
          </w:tcPr>
          <w:p w14:paraId="62CD7606" w14:textId="13CB36C1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СэмюэльКоос</w:t>
            </w:r>
            <w:proofErr w:type="spellEnd"/>
          </w:p>
        </w:tc>
        <w:tc>
          <w:tcPr>
            <w:tcW w:w="1611" w:type="dxa"/>
          </w:tcPr>
          <w:p w14:paraId="7F35AF19" w14:textId="522519B0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</w:tr>
      <w:tr w:rsidR="00003F56" w:rsidRPr="00003F56" w14:paraId="19D34AE4" w14:textId="77777777" w:rsidTr="00003F56">
        <w:tc>
          <w:tcPr>
            <w:tcW w:w="458" w:type="dxa"/>
          </w:tcPr>
          <w:p w14:paraId="741B380C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3420D7C" w14:textId="52FF4EA4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F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Зрительная память. </w:t>
            </w:r>
          </w:p>
        </w:tc>
        <w:tc>
          <w:tcPr>
            <w:tcW w:w="3348" w:type="dxa"/>
          </w:tcPr>
          <w:p w14:paraId="280C21E5" w14:textId="32AE9821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F8">
              <w:rPr>
                <w:rFonts w:ascii="Times New Roman" w:hAnsi="Times New Roman" w:cs="Times New Roman"/>
                <w:sz w:val="24"/>
                <w:szCs w:val="24"/>
              </w:rPr>
              <w:t>Изучение памяти.</w:t>
            </w:r>
          </w:p>
        </w:tc>
        <w:tc>
          <w:tcPr>
            <w:tcW w:w="2348" w:type="dxa"/>
          </w:tcPr>
          <w:p w14:paraId="747D0B7B" w14:textId="77777777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7C2E5DD9" w14:textId="74576674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24C3C375" w14:textId="77777777" w:rsidTr="00003F56">
        <w:tc>
          <w:tcPr>
            <w:tcW w:w="458" w:type="dxa"/>
          </w:tcPr>
          <w:p w14:paraId="6BA2A8BC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A3030AD" w14:textId="2778CAB0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F8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и употребление предлогов и слов, обозначающих пространственное взаиморасположение объектов. </w:t>
            </w:r>
          </w:p>
        </w:tc>
        <w:tc>
          <w:tcPr>
            <w:tcW w:w="3348" w:type="dxa"/>
          </w:tcPr>
          <w:p w14:paraId="05C84AC5" w14:textId="6F0EEC26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F8">
              <w:rPr>
                <w:rFonts w:ascii="Times New Roman" w:hAnsi="Times New Roman" w:cs="Times New Roman"/>
                <w:sz w:val="24"/>
                <w:szCs w:val="24"/>
              </w:rPr>
              <w:t>Изучение восприятия пространства.</w:t>
            </w:r>
          </w:p>
        </w:tc>
        <w:tc>
          <w:tcPr>
            <w:tcW w:w="2348" w:type="dxa"/>
          </w:tcPr>
          <w:p w14:paraId="6FE92CF3" w14:textId="76004C6C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Семаго</w:t>
            </w:r>
          </w:p>
        </w:tc>
        <w:tc>
          <w:tcPr>
            <w:tcW w:w="1611" w:type="dxa"/>
          </w:tcPr>
          <w:p w14:paraId="5F6E47C2" w14:textId="5802681A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7ACD98B8" w14:textId="77777777" w:rsidTr="00003F56">
        <w:tc>
          <w:tcPr>
            <w:tcW w:w="458" w:type="dxa"/>
          </w:tcPr>
          <w:p w14:paraId="6C17FCEF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6F4F5C80" w14:textId="600484FF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F8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наложенных изображений (фигуры </w:t>
            </w:r>
            <w:proofErr w:type="spellStart"/>
            <w:r w:rsidRPr="00876FF8">
              <w:rPr>
                <w:rFonts w:ascii="Times New Roman" w:hAnsi="Times New Roman" w:cs="Times New Roman"/>
                <w:sz w:val="24"/>
                <w:szCs w:val="24"/>
              </w:rPr>
              <w:t>Поппельрейтора</w:t>
            </w:r>
            <w:proofErr w:type="spellEnd"/>
            <w:r w:rsidRPr="00876FF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348" w:type="dxa"/>
          </w:tcPr>
          <w:p w14:paraId="529C881F" w14:textId="2A86568E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FF8">
              <w:rPr>
                <w:rFonts w:ascii="Times New Roman" w:hAnsi="Times New Roman" w:cs="Times New Roman"/>
                <w:sz w:val="24"/>
                <w:szCs w:val="24"/>
              </w:rPr>
              <w:t>Изучение зрительного восприятия.</w:t>
            </w:r>
          </w:p>
        </w:tc>
        <w:tc>
          <w:tcPr>
            <w:tcW w:w="2348" w:type="dxa"/>
          </w:tcPr>
          <w:p w14:paraId="5A1EDD35" w14:textId="0480C1ED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Поппельрейтер</w:t>
            </w:r>
            <w:proofErr w:type="spellEnd"/>
          </w:p>
        </w:tc>
        <w:tc>
          <w:tcPr>
            <w:tcW w:w="1611" w:type="dxa"/>
          </w:tcPr>
          <w:p w14:paraId="6D193330" w14:textId="6F607FF0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2862635E" w14:textId="77777777" w:rsidTr="00243E08">
        <w:tc>
          <w:tcPr>
            <w:tcW w:w="10153" w:type="dxa"/>
            <w:gridSpan w:val="5"/>
          </w:tcPr>
          <w:p w14:paraId="720AEE3C" w14:textId="7DE00D10" w:rsidR="00003F56" w:rsidRPr="00003F56" w:rsidRDefault="00003F56" w:rsidP="00003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Диагностика мотивации</w:t>
            </w:r>
          </w:p>
        </w:tc>
      </w:tr>
      <w:tr w:rsidR="00003F56" w:rsidRPr="00003F56" w14:paraId="50EF4FBF" w14:textId="77777777" w:rsidTr="00003F56">
        <w:tc>
          <w:tcPr>
            <w:tcW w:w="458" w:type="dxa"/>
          </w:tcPr>
          <w:p w14:paraId="4F077EBB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6D95A446" w14:textId="21071AC1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DE">
              <w:rPr>
                <w:rFonts w:ascii="Times New Roman" w:hAnsi="Times New Roman" w:cs="Times New Roman"/>
                <w:sz w:val="24"/>
                <w:szCs w:val="24"/>
              </w:rPr>
              <w:t xml:space="preserve">«Анкета для оценки школьной мотивации» </w:t>
            </w:r>
            <w:proofErr w:type="spellStart"/>
            <w:r w:rsidRPr="004F6DDE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4F6DDE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3348" w:type="dxa"/>
          </w:tcPr>
          <w:p w14:paraId="20CBF131" w14:textId="289A2D04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DE">
              <w:rPr>
                <w:rFonts w:ascii="Times New Roman" w:hAnsi="Times New Roman" w:cs="Times New Roman"/>
                <w:sz w:val="24"/>
                <w:szCs w:val="24"/>
              </w:rPr>
              <w:t>Определение уровня мотивации обучения в начальной школе</w:t>
            </w:r>
          </w:p>
        </w:tc>
        <w:tc>
          <w:tcPr>
            <w:tcW w:w="2348" w:type="dxa"/>
          </w:tcPr>
          <w:p w14:paraId="4AF09DAC" w14:textId="3DBDB032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DDE">
              <w:rPr>
                <w:rFonts w:ascii="Times New Roman" w:hAnsi="Times New Roman" w:cs="Times New Roman"/>
                <w:sz w:val="24"/>
                <w:szCs w:val="24"/>
              </w:rPr>
              <w:t>Лусканова</w:t>
            </w:r>
            <w:proofErr w:type="spellEnd"/>
            <w:r w:rsidRPr="004F6DDE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611" w:type="dxa"/>
          </w:tcPr>
          <w:p w14:paraId="0BDDA428" w14:textId="79262D48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0F83E947" w14:textId="77777777" w:rsidTr="00003F56">
        <w:tc>
          <w:tcPr>
            <w:tcW w:w="458" w:type="dxa"/>
          </w:tcPr>
          <w:p w14:paraId="2A0A544D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6950D680" w14:textId="311D3B6B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2E">
              <w:rPr>
                <w:rFonts w:ascii="Times New Roman" w:hAnsi="Times New Roman" w:cs="Times New Roman"/>
                <w:sz w:val="24"/>
                <w:szCs w:val="24"/>
              </w:rPr>
              <w:t>Мотивация учения</w:t>
            </w:r>
          </w:p>
        </w:tc>
        <w:tc>
          <w:tcPr>
            <w:tcW w:w="3348" w:type="dxa"/>
          </w:tcPr>
          <w:p w14:paraId="5D41E61B" w14:textId="497D35C3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2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сформированности позиции школьника </w:t>
            </w:r>
          </w:p>
        </w:tc>
        <w:tc>
          <w:tcPr>
            <w:tcW w:w="2348" w:type="dxa"/>
          </w:tcPr>
          <w:p w14:paraId="44259271" w14:textId="63845507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62E">
              <w:rPr>
                <w:rFonts w:ascii="Times New Roman" w:hAnsi="Times New Roman" w:cs="Times New Roman"/>
                <w:sz w:val="24"/>
                <w:szCs w:val="24"/>
              </w:rPr>
              <w:t>Гинзбург М.Р. Модификация Пахомова И.Ю., Овчарова Р.В.</w:t>
            </w:r>
          </w:p>
        </w:tc>
        <w:tc>
          <w:tcPr>
            <w:tcW w:w="1611" w:type="dxa"/>
          </w:tcPr>
          <w:p w14:paraId="706FE3D2" w14:textId="48A42096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4 -5 классы</w:t>
            </w:r>
          </w:p>
        </w:tc>
      </w:tr>
      <w:tr w:rsidR="00003F56" w:rsidRPr="00003F56" w14:paraId="0D913FF1" w14:textId="77777777" w:rsidTr="00682249">
        <w:tc>
          <w:tcPr>
            <w:tcW w:w="10153" w:type="dxa"/>
            <w:gridSpan w:val="5"/>
          </w:tcPr>
          <w:p w14:paraId="4AE9FCBA" w14:textId="162DFC55" w:rsidR="00003F56" w:rsidRPr="00003F56" w:rsidRDefault="00003F56" w:rsidP="00003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Диагностика личности</w:t>
            </w:r>
          </w:p>
        </w:tc>
      </w:tr>
      <w:tr w:rsidR="00003F56" w:rsidRPr="00003F56" w14:paraId="5A521314" w14:textId="77777777" w:rsidTr="00003F56">
        <w:tc>
          <w:tcPr>
            <w:tcW w:w="458" w:type="dxa"/>
          </w:tcPr>
          <w:p w14:paraId="5512B396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49806E36" w14:textId="0B893B1A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Опросник школь</w:t>
            </w:r>
            <w:r w:rsidRPr="00D013F9">
              <w:rPr>
                <w:rFonts w:ascii="Times New Roman" w:hAnsi="Times New Roman" w:cs="Times New Roman"/>
                <w:sz w:val="24"/>
                <w:szCs w:val="24"/>
              </w:rPr>
              <w:t>ной тревожности Филипса</w:t>
            </w:r>
          </w:p>
        </w:tc>
        <w:tc>
          <w:tcPr>
            <w:tcW w:w="3348" w:type="dxa"/>
          </w:tcPr>
          <w:p w14:paraId="5F10FCF6" w14:textId="2AAD1A21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F9">
              <w:rPr>
                <w:rFonts w:ascii="Times New Roman" w:hAnsi="Times New Roman" w:cs="Times New Roman"/>
                <w:sz w:val="24"/>
                <w:szCs w:val="24"/>
              </w:rPr>
              <w:t>Изучение уровня и характера тревожности, связанной со школой</w:t>
            </w:r>
          </w:p>
        </w:tc>
        <w:tc>
          <w:tcPr>
            <w:tcW w:w="2348" w:type="dxa"/>
          </w:tcPr>
          <w:p w14:paraId="29C54010" w14:textId="4DD03AFB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F9">
              <w:rPr>
                <w:rFonts w:ascii="Times New Roman" w:hAnsi="Times New Roman" w:cs="Times New Roman"/>
                <w:sz w:val="24"/>
                <w:szCs w:val="24"/>
              </w:rPr>
              <w:t>Филипс</w:t>
            </w:r>
          </w:p>
        </w:tc>
        <w:tc>
          <w:tcPr>
            <w:tcW w:w="1611" w:type="dxa"/>
          </w:tcPr>
          <w:p w14:paraId="0F375F5C" w14:textId="073D103C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7 классы</w:t>
            </w:r>
          </w:p>
        </w:tc>
      </w:tr>
      <w:tr w:rsidR="00003F56" w:rsidRPr="00003F56" w14:paraId="17300E37" w14:textId="77777777" w:rsidTr="00003F56">
        <w:tc>
          <w:tcPr>
            <w:tcW w:w="458" w:type="dxa"/>
          </w:tcPr>
          <w:p w14:paraId="2F63B8E4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1FB8D793" w14:textId="4873849A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1D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C271DF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</w:p>
        </w:tc>
        <w:tc>
          <w:tcPr>
            <w:tcW w:w="3348" w:type="dxa"/>
          </w:tcPr>
          <w:p w14:paraId="1132E697" w14:textId="12B2E47C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1DF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эмоционального состояния, уровня стресса</w:t>
            </w:r>
          </w:p>
        </w:tc>
        <w:tc>
          <w:tcPr>
            <w:tcW w:w="2348" w:type="dxa"/>
          </w:tcPr>
          <w:p w14:paraId="68C4ED91" w14:textId="73F42908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1DF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Модификация </w:t>
            </w:r>
            <w:proofErr w:type="spellStart"/>
            <w:r w:rsidRPr="00C271DF">
              <w:rPr>
                <w:rFonts w:ascii="Times New Roman" w:hAnsi="Times New Roman" w:cs="Times New Roman"/>
                <w:sz w:val="24"/>
                <w:szCs w:val="24"/>
              </w:rPr>
              <w:t>Собчик</w:t>
            </w:r>
            <w:proofErr w:type="spellEnd"/>
            <w:r w:rsidRPr="00C271DF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611" w:type="dxa"/>
          </w:tcPr>
          <w:p w14:paraId="65DAD526" w14:textId="4CA47030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</w:tr>
      <w:tr w:rsidR="00003F56" w:rsidRPr="00003F56" w14:paraId="0BA60FCA" w14:textId="77777777" w:rsidTr="00003F56">
        <w:tc>
          <w:tcPr>
            <w:tcW w:w="458" w:type="dxa"/>
          </w:tcPr>
          <w:p w14:paraId="3BB61465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3394BB2" w14:textId="78D71CC0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8D">
              <w:rPr>
                <w:rFonts w:ascii="Times New Roman" w:hAnsi="Times New Roman" w:cs="Times New Roman"/>
                <w:sz w:val="24"/>
                <w:szCs w:val="24"/>
              </w:rPr>
              <w:t>Методика изучения способностей учащихся</w:t>
            </w:r>
          </w:p>
        </w:tc>
        <w:tc>
          <w:tcPr>
            <w:tcW w:w="3348" w:type="dxa"/>
          </w:tcPr>
          <w:p w14:paraId="5819BFCF" w14:textId="6F76F3E6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способности учащихся</w:t>
            </w:r>
          </w:p>
        </w:tc>
        <w:tc>
          <w:tcPr>
            <w:tcW w:w="2348" w:type="dxa"/>
          </w:tcPr>
          <w:p w14:paraId="6EE0415D" w14:textId="4177AC06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3A5"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 w:rsidRPr="00BC53A5">
              <w:rPr>
                <w:rFonts w:ascii="Times New Roman" w:hAnsi="Times New Roman" w:cs="Times New Roman"/>
                <w:sz w:val="24"/>
                <w:szCs w:val="24"/>
              </w:rPr>
              <w:t>Резапки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611" w:type="dxa"/>
          </w:tcPr>
          <w:p w14:paraId="2C386C78" w14:textId="5B70C996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7CFAAC8A" w14:textId="77777777" w:rsidTr="00003F56">
        <w:tc>
          <w:tcPr>
            <w:tcW w:w="458" w:type="dxa"/>
          </w:tcPr>
          <w:p w14:paraId="0980DF6E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3008307D" w14:textId="270F4A8F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E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Самооценка. </w:t>
            </w:r>
          </w:p>
        </w:tc>
        <w:tc>
          <w:tcPr>
            <w:tcW w:w="3348" w:type="dxa"/>
          </w:tcPr>
          <w:p w14:paraId="453907B9" w14:textId="10AC0467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7E">
              <w:rPr>
                <w:rFonts w:ascii="Times New Roman" w:hAnsi="Times New Roman" w:cs="Times New Roman"/>
                <w:sz w:val="24"/>
                <w:szCs w:val="24"/>
              </w:rPr>
              <w:t>Изучение личностных особенностей.</w:t>
            </w:r>
          </w:p>
        </w:tc>
        <w:tc>
          <w:tcPr>
            <w:tcW w:w="2348" w:type="dxa"/>
          </w:tcPr>
          <w:p w14:paraId="37EA15A8" w14:textId="32319C97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7E"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Модифицированный вариант методики </w:t>
            </w:r>
            <w:proofErr w:type="spellStart"/>
            <w:r w:rsidRPr="0064677E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64677E">
              <w:rPr>
                <w:rFonts w:ascii="Times New Roman" w:hAnsi="Times New Roman" w:cs="Times New Roman"/>
                <w:sz w:val="24"/>
                <w:szCs w:val="24"/>
              </w:rPr>
              <w:t xml:space="preserve"> – Рубинштейна.</w:t>
            </w:r>
          </w:p>
        </w:tc>
        <w:tc>
          <w:tcPr>
            <w:tcW w:w="1611" w:type="dxa"/>
          </w:tcPr>
          <w:p w14:paraId="2A4D9284" w14:textId="10F26BC4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 классы</w:t>
            </w:r>
          </w:p>
        </w:tc>
      </w:tr>
      <w:tr w:rsidR="00003F56" w:rsidRPr="00003F56" w14:paraId="01D8C270" w14:textId="77777777" w:rsidTr="00003F56">
        <w:tc>
          <w:tcPr>
            <w:tcW w:w="458" w:type="dxa"/>
          </w:tcPr>
          <w:p w14:paraId="47CA1F60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302281D0" w14:textId="34511709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E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«Страхи». </w:t>
            </w:r>
          </w:p>
        </w:tc>
        <w:tc>
          <w:tcPr>
            <w:tcW w:w="3348" w:type="dxa"/>
          </w:tcPr>
          <w:p w14:paraId="36DADD88" w14:textId="25ED875E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7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эмоционально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4677E">
              <w:rPr>
                <w:rFonts w:ascii="Times New Roman" w:hAnsi="Times New Roman" w:cs="Times New Roman"/>
                <w:sz w:val="24"/>
                <w:szCs w:val="24"/>
              </w:rPr>
              <w:t xml:space="preserve"> аффективной сферы.</w:t>
            </w:r>
          </w:p>
        </w:tc>
        <w:tc>
          <w:tcPr>
            <w:tcW w:w="2348" w:type="dxa"/>
          </w:tcPr>
          <w:p w14:paraId="05718380" w14:textId="246EE57C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И. Захаров</w:t>
            </w:r>
          </w:p>
        </w:tc>
        <w:tc>
          <w:tcPr>
            <w:tcW w:w="1611" w:type="dxa"/>
          </w:tcPr>
          <w:p w14:paraId="6ECE77D9" w14:textId="3F1D03BD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72691F97" w14:textId="77777777" w:rsidTr="00003F56">
        <w:tc>
          <w:tcPr>
            <w:tcW w:w="458" w:type="dxa"/>
          </w:tcPr>
          <w:p w14:paraId="0B78E7BE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385F286F" w14:textId="4D6692B3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«Три ответа». </w:t>
            </w:r>
          </w:p>
        </w:tc>
        <w:tc>
          <w:tcPr>
            <w:tcW w:w="3348" w:type="dxa"/>
          </w:tcPr>
          <w:p w14:paraId="359EFDF2" w14:textId="7316AFE5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Изучение эмоционально-волевой сферы.</w:t>
            </w:r>
          </w:p>
        </w:tc>
        <w:tc>
          <w:tcPr>
            <w:tcW w:w="2348" w:type="dxa"/>
          </w:tcPr>
          <w:p w14:paraId="2F80FBAA" w14:textId="77777777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2437EEE" w14:textId="572532B7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6617867B" w14:textId="77777777" w:rsidTr="00003F56">
        <w:tc>
          <w:tcPr>
            <w:tcW w:w="458" w:type="dxa"/>
          </w:tcPr>
          <w:p w14:paraId="7CFE108B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39CD8C6C" w14:textId="4866E059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«Нестандартные ситуации». </w:t>
            </w:r>
          </w:p>
        </w:tc>
        <w:tc>
          <w:tcPr>
            <w:tcW w:w="3348" w:type="dxa"/>
          </w:tcPr>
          <w:p w14:paraId="1D90E2AE" w14:textId="2DB98F6C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7E">
              <w:rPr>
                <w:rFonts w:ascii="Times New Roman" w:hAnsi="Times New Roman" w:cs="Times New Roman"/>
                <w:sz w:val="24"/>
                <w:szCs w:val="24"/>
              </w:rPr>
              <w:t>Изучение эмоционально-волевой сферы.</w:t>
            </w:r>
          </w:p>
        </w:tc>
        <w:tc>
          <w:tcPr>
            <w:tcW w:w="2348" w:type="dxa"/>
          </w:tcPr>
          <w:p w14:paraId="5A54DFB6" w14:textId="77777777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517334B" w14:textId="49177424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331EBF6A" w14:textId="77777777" w:rsidTr="00003F56">
        <w:tc>
          <w:tcPr>
            <w:tcW w:w="458" w:type="dxa"/>
          </w:tcPr>
          <w:p w14:paraId="11B58A47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C8690F1" w14:textId="42BFFAF3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«Наша школа». </w:t>
            </w:r>
          </w:p>
        </w:tc>
        <w:tc>
          <w:tcPr>
            <w:tcW w:w="3348" w:type="dxa"/>
          </w:tcPr>
          <w:p w14:paraId="517374DF" w14:textId="5A0B1883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Изучение эмоционально-волевой сферы.</w:t>
            </w:r>
          </w:p>
        </w:tc>
        <w:tc>
          <w:tcPr>
            <w:tcW w:w="2348" w:type="dxa"/>
          </w:tcPr>
          <w:p w14:paraId="55576AA6" w14:textId="77777777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5A341C4" w14:textId="23CF64DE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</w:t>
            </w:r>
          </w:p>
        </w:tc>
      </w:tr>
      <w:tr w:rsidR="00003F56" w:rsidRPr="00003F56" w14:paraId="75EBA8AA" w14:textId="77777777" w:rsidTr="00003F56">
        <w:tc>
          <w:tcPr>
            <w:tcW w:w="458" w:type="dxa"/>
          </w:tcPr>
          <w:p w14:paraId="6C5CEB83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43C3EFC9" w14:textId="76B84A6E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«Приятно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 xml:space="preserve"> неприятно». </w:t>
            </w:r>
          </w:p>
        </w:tc>
        <w:tc>
          <w:tcPr>
            <w:tcW w:w="3348" w:type="dxa"/>
          </w:tcPr>
          <w:p w14:paraId="4ED2BAC6" w14:textId="170C4CEF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Изучение эмоционально-волевой сферы.</w:t>
            </w:r>
          </w:p>
        </w:tc>
        <w:tc>
          <w:tcPr>
            <w:tcW w:w="2348" w:type="dxa"/>
          </w:tcPr>
          <w:p w14:paraId="05542615" w14:textId="77777777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845B98A" w14:textId="665D5FAE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</w:t>
            </w:r>
          </w:p>
        </w:tc>
      </w:tr>
      <w:tr w:rsidR="00003F56" w:rsidRPr="00003F56" w14:paraId="32427F59" w14:textId="77777777" w:rsidTr="00003F56">
        <w:tc>
          <w:tcPr>
            <w:tcW w:w="458" w:type="dxa"/>
          </w:tcPr>
          <w:p w14:paraId="05C4B93E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6703425B" w14:textId="4DF020C0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«Прояви сочувствие». </w:t>
            </w:r>
          </w:p>
        </w:tc>
        <w:tc>
          <w:tcPr>
            <w:tcW w:w="3348" w:type="dxa"/>
          </w:tcPr>
          <w:p w14:paraId="03159E2A" w14:textId="10253ADF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6BD">
              <w:rPr>
                <w:rFonts w:ascii="Times New Roman" w:hAnsi="Times New Roman" w:cs="Times New Roman"/>
                <w:sz w:val="24"/>
                <w:szCs w:val="24"/>
              </w:rPr>
              <w:t>Изучение эмоционально-волевой сферы.</w:t>
            </w:r>
          </w:p>
        </w:tc>
        <w:tc>
          <w:tcPr>
            <w:tcW w:w="2348" w:type="dxa"/>
          </w:tcPr>
          <w:p w14:paraId="6F616375" w14:textId="77777777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631742C" w14:textId="272C778B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</w:t>
            </w:r>
          </w:p>
        </w:tc>
      </w:tr>
      <w:tr w:rsidR="00003F56" w:rsidRPr="00003F56" w14:paraId="63CB4BD1" w14:textId="77777777" w:rsidTr="00003F56">
        <w:tc>
          <w:tcPr>
            <w:tcW w:w="458" w:type="dxa"/>
          </w:tcPr>
          <w:p w14:paraId="28AA658A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2C0618C1" w14:textId="7F503DAC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0B">
              <w:rPr>
                <w:rFonts w:ascii="Times New Roman" w:hAnsi="Times New Roman" w:cs="Times New Roman"/>
                <w:sz w:val="24"/>
                <w:szCs w:val="24"/>
              </w:rPr>
              <w:t>Методика «Лесенка»</w:t>
            </w:r>
          </w:p>
        </w:tc>
        <w:tc>
          <w:tcPr>
            <w:tcW w:w="3348" w:type="dxa"/>
          </w:tcPr>
          <w:p w14:paraId="00F071BE" w14:textId="445AE652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Позволяет выявить уровень самооценки</w:t>
            </w:r>
          </w:p>
        </w:tc>
        <w:tc>
          <w:tcPr>
            <w:tcW w:w="2348" w:type="dxa"/>
          </w:tcPr>
          <w:p w14:paraId="23484065" w14:textId="6E42B4EC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40B">
              <w:rPr>
                <w:rFonts w:ascii="Times New Roman" w:hAnsi="Times New Roman" w:cs="Times New Roman"/>
                <w:sz w:val="24"/>
                <w:szCs w:val="24"/>
              </w:rPr>
              <w:t>автор В.Г. Щур</w:t>
            </w:r>
          </w:p>
        </w:tc>
        <w:tc>
          <w:tcPr>
            <w:tcW w:w="1611" w:type="dxa"/>
          </w:tcPr>
          <w:p w14:paraId="25DB2947" w14:textId="6FF2E776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54F87A1B" w14:textId="77777777" w:rsidTr="00003F56">
        <w:tc>
          <w:tcPr>
            <w:tcW w:w="458" w:type="dxa"/>
          </w:tcPr>
          <w:p w14:paraId="045D1956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02A1AB7F" w14:textId="1023B979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Проективная </w:t>
            </w:r>
            <w:r w:rsidRPr="006E640B">
              <w:rPr>
                <w:rFonts w:ascii="Times New Roman" w:hAnsi="Times New Roman" w:cs="Times New Roman"/>
                <w:sz w:val="24"/>
                <w:szCs w:val="24"/>
              </w:rPr>
              <w:t xml:space="preserve">методика: «Кактус» </w:t>
            </w:r>
          </w:p>
        </w:tc>
        <w:tc>
          <w:tcPr>
            <w:tcW w:w="3348" w:type="dxa"/>
          </w:tcPr>
          <w:p w14:paraId="0F3CE3E8" w14:textId="6FD7C992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40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состояния эмоциональной сферы </w:t>
            </w:r>
            <w:r w:rsidRPr="006E640B">
              <w:rPr>
                <w:rFonts w:ascii="Times New Roman" w:hAnsi="Times New Roman" w:cs="Times New Roman"/>
                <w:sz w:val="24"/>
                <w:szCs w:val="24"/>
              </w:rPr>
              <w:t>ребенка, выявление</w:t>
            </w:r>
            <w:r w:rsidRPr="006E640B">
              <w:rPr>
                <w:rFonts w:ascii="Times New Roman" w:hAnsi="Times New Roman" w:cs="Times New Roman"/>
                <w:sz w:val="24"/>
                <w:szCs w:val="24"/>
              </w:rPr>
              <w:t xml:space="preserve"> наличия агрессии, ее направленности и интенсивности.</w:t>
            </w:r>
          </w:p>
        </w:tc>
        <w:tc>
          <w:tcPr>
            <w:tcW w:w="2348" w:type="dxa"/>
          </w:tcPr>
          <w:p w14:paraId="2DFFFAAD" w14:textId="1D170469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40B">
              <w:rPr>
                <w:rFonts w:ascii="Times New Roman" w:hAnsi="Times New Roman" w:cs="Times New Roman"/>
                <w:sz w:val="24"/>
                <w:szCs w:val="24"/>
              </w:rPr>
              <w:t>Автор: М.А. Панфилова</w:t>
            </w:r>
          </w:p>
        </w:tc>
        <w:tc>
          <w:tcPr>
            <w:tcW w:w="1611" w:type="dxa"/>
          </w:tcPr>
          <w:p w14:paraId="50407C97" w14:textId="54A67D25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03F56" w14:paraId="64ABF4BC" w14:textId="77777777" w:rsidTr="00003F56">
        <w:tc>
          <w:tcPr>
            <w:tcW w:w="458" w:type="dxa"/>
          </w:tcPr>
          <w:p w14:paraId="77B67925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2E5274BB" w14:textId="1710F229" w:rsidR="00003F56" w:rsidRPr="00957E55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0F">
              <w:rPr>
                <w:rFonts w:ascii="Times New Roman" w:hAnsi="Times New Roman" w:cs="Times New Roman"/>
                <w:sz w:val="24"/>
                <w:szCs w:val="24"/>
              </w:rPr>
              <w:t>Шкала личностной тревожности А.М. Прихожан</w:t>
            </w:r>
          </w:p>
        </w:tc>
        <w:tc>
          <w:tcPr>
            <w:tcW w:w="3348" w:type="dxa"/>
          </w:tcPr>
          <w:p w14:paraId="2C55002D" w14:textId="0026C359" w:rsidR="00003F56" w:rsidRPr="00672E0A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Определение уровня личностной тревожности.</w:t>
            </w:r>
          </w:p>
        </w:tc>
        <w:tc>
          <w:tcPr>
            <w:tcW w:w="2348" w:type="dxa"/>
          </w:tcPr>
          <w:p w14:paraId="53F49ACF" w14:textId="6A20E680" w:rsidR="00003F56" w:rsidRDefault="00003F56" w:rsidP="0000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А.М. Прихожан в 1980–1983 гг.</w:t>
            </w:r>
          </w:p>
        </w:tc>
        <w:tc>
          <w:tcPr>
            <w:tcW w:w="1611" w:type="dxa"/>
          </w:tcPr>
          <w:p w14:paraId="69E3D695" w14:textId="121BE835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10 классы</w:t>
            </w:r>
          </w:p>
        </w:tc>
      </w:tr>
      <w:tr w:rsidR="00003F56" w:rsidRPr="00003F56" w14:paraId="36DEA9B3" w14:textId="77777777" w:rsidTr="007E550F">
        <w:tc>
          <w:tcPr>
            <w:tcW w:w="10153" w:type="dxa"/>
            <w:gridSpan w:val="5"/>
          </w:tcPr>
          <w:p w14:paraId="5CA4BC75" w14:textId="524B3BC6" w:rsidR="00003F56" w:rsidRPr="00003F56" w:rsidRDefault="00003F56" w:rsidP="00003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Анкетирование учащихся и родителей</w:t>
            </w:r>
          </w:p>
        </w:tc>
      </w:tr>
      <w:tr w:rsidR="00003F56" w:rsidRPr="00003F56" w14:paraId="4DD7CB6C" w14:textId="77777777" w:rsidTr="00003F56">
        <w:tc>
          <w:tcPr>
            <w:tcW w:w="458" w:type="dxa"/>
          </w:tcPr>
          <w:p w14:paraId="59EB0543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2835C165" w14:textId="40709A12" w:rsidR="00003F56" w:rsidRPr="00021F0F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55">
              <w:rPr>
                <w:rFonts w:ascii="Times New Roman" w:hAnsi="Times New Roman" w:cs="Times New Roman"/>
                <w:sz w:val="24"/>
                <w:szCs w:val="24"/>
              </w:rPr>
              <w:t>Изучение удовлетворенности учащихся школьной жизнью</w:t>
            </w:r>
          </w:p>
        </w:tc>
        <w:tc>
          <w:tcPr>
            <w:tcW w:w="3348" w:type="dxa"/>
          </w:tcPr>
          <w:p w14:paraId="31490DC5" w14:textId="3AD38439" w:rsidR="00003F56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3D2B51">
              <w:rPr>
                <w:rFonts w:ascii="Times New Roman" w:hAnsi="Times New Roman" w:cs="Times New Roman"/>
                <w:sz w:val="24"/>
                <w:szCs w:val="24"/>
              </w:rPr>
              <w:t>Определить степень удовлетворенности учащихся школьной жизнью.</w:t>
            </w:r>
          </w:p>
        </w:tc>
        <w:tc>
          <w:tcPr>
            <w:tcW w:w="2348" w:type="dxa"/>
          </w:tcPr>
          <w:p w14:paraId="5AA1FC62" w14:textId="5F8456D2" w:rsidR="00003F56" w:rsidRDefault="00003F56" w:rsidP="00003F56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А.А.</w:t>
            </w:r>
          </w:p>
        </w:tc>
        <w:tc>
          <w:tcPr>
            <w:tcW w:w="1611" w:type="dxa"/>
          </w:tcPr>
          <w:p w14:paraId="135C0FD3" w14:textId="321EF1D0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</w:tr>
      <w:tr w:rsidR="00003F56" w:rsidRPr="00003F56" w14:paraId="537BBDD3" w14:textId="77777777" w:rsidTr="00003F56">
        <w:tc>
          <w:tcPr>
            <w:tcW w:w="458" w:type="dxa"/>
          </w:tcPr>
          <w:p w14:paraId="187AE316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3D66921E" w14:textId="7303A781" w:rsidR="00003F56" w:rsidRPr="00021F0F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4EA">
              <w:rPr>
                <w:rFonts w:ascii="Times New Roman" w:hAnsi="Times New Roman" w:cs="Times New Roman"/>
                <w:sz w:val="24"/>
                <w:szCs w:val="24"/>
              </w:rPr>
              <w:t xml:space="preserve">Тест - опросник родительского отношения к детям </w:t>
            </w:r>
          </w:p>
        </w:tc>
        <w:tc>
          <w:tcPr>
            <w:tcW w:w="3348" w:type="dxa"/>
          </w:tcPr>
          <w:p w14:paraId="23005B8C" w14:textId="6E3DEB4F" w:rsidR="00003F56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отношений между родителем и ребенком, понимание ребенка</w:t>
            </w:r>
          </w:p>
        </w:tc>
        <w:tc>
          <w:tcPr>
            <w:tcW w:w="2348" w:type="dxa"/>
          </w:tcPr>
          <w:p w14:paraId="5FC4CABF" w14:textId="587921D2" w:rsidR="00003F56" w:rsidRDefault="00003F56" w:rsidP="00003F56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5614EA">
              <w:rPr>
                <w:rFonts w:ascii="Times New Roman" w:hAnsi="Times New Roman" w:cs="Times New Roman"/>
                <w:sz w:val="24"/>
                <w:szCs w:val="24"/>
              </w:rPr>
              <w:t>А.Я.Варга</w:t>
            </w:r>
            <w:proofErr w:type="spellEnd"/>
            <w:r w:rsidRPr="0056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4EA">
              <w:rPr>
                <w:rFonts w:ascii="Times New Roman" w:hAnsi="Times New Roman" w:cs="Times New Roman"/>
                <w:sz w:val="24"/>
                <w:szCs w:val="24"/>
              </w:rPr>
              <w:t>В.В.Столин</w:t>
            </w:r>
            <w:proofErr w:type="spellEnd"/>
          </w:p>
        </w:tc>
        <w:tc>
          <w:tcPr>
            <w:tcW w:w="1611" w:type="dxa"/>
          </w:tcPr>
          <w:p w14:paraId="1BA2E6C4" w14:textId="682F965F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003F56" w:rsidRPr="00003F56" w14:paraId="1079C0F5" w14:textId="77777777" w:rsidTr="00003F56">
        <w:tc>
          <w:tcPr>
            <w:tcW w:w="458" w:type="dxa"/>
          </w:tcPr>
          <w:p w14:paraId="08B7F6E7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1487A25C" w14:textId="3A135353" w:rsidR="00003F56" w:rsidRPr="00021F0F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7E">
              <w:rPr>
                <w:rFonts w:ascii="Times New Roman" w:hAnsi="Times New Roman" w:cs="Times New Roman"/>
                <w:sz w:val="24"/>
                <w:szCs w:val="24"/>
              </w:rPr>
              <w:t>Опросник АСВ (Анализ семейного воспитания).</w:t>
            </w:r>
          </w:p>
        </w:tc>
        <w:tc>
          <w:tcPr>
            <w:tcW w:w="3348" w:type="dxa"/>
          </w:tcPr>
          <w:p w14:paraId="326C5DDE" w14:textId="12706F6C" w:rsidR="00003F56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3D2B51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диагностировать нежелательное, некорректное влияние членов семьи друг на </w:t>
            </w:r>
            <w:r w:rsidRPr="003D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друга, нарушения при выполнении ролей в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 и помехи для ее целостности.</w:t>
            </w:r>
          </w:p>
        </w:tc>
        <w:tc>
          <w:tcPr>
            <w:tcW w:w="2348" w:type="dxa"/>
          </w:tcPr>
          <w:p w14:paraId="0259DB34" w14:textId="7E6F34A8" w:rsidR="00003F56" w:rsidRDefault="00003F56" w:rsidP="00003F56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3D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Э.Г. Эйдемиллер, В.В. </w:t>
            </w:r>
            <w:proofErr w:type="spellStart"/>
            <w:r w:rsidRPr="003D2B51">
              <w:rPr>
                <w:rFonts w:ascii="Times New Roman" w:hAnsi="Times New Roman" w:cs="Times New Roman"/>
                <w:sz w:val="24"/>
                <w:szCs w:val="24"/>
              </w:rPr>
              <w:t>Юстицкис</w:t>
            </w:r>
            <w:proofErr w:type="spellEnd"/>
          </w:p>
        </w:tc>
        <w:tc>
          <w:tcPr>
            <w:tcW w:w="1611" w:type="dxa"/>
          </w:tcPr>
          <w:p w14:paraId="4C3B0D4B" w14:textId="04A8A43D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003F56" w:rsidRPr="00003F56" w14:paraId="0DF8D28D" w14:textId="77777777" w:rsidTr="00003F56">
        <w:tc>
          <w:tcPr>
            <w:tcW w:w="458" w:type="dxa"/>
          </w:tcPr>
          <w:p w14:paraId="5BC543C5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39C5D4AD" w14:textId="50743FA5" w:rsidR="00003F56" w:rsidRPr="00021F0F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A8">
              <w:rPr>
                <w:rFonts w:ascii="Times New Roman" w:hAnsi="Times New Roman" w:cs="Times New Roman"/>
                <w:sz w:val="24"/>
                <w:szCs w:val="24"/>
              </w:rPr>
              <w:t>Опросник «</w:t>
            </w:r>
            <w:r w:rsidR="000D14A2" w:rsidRPr="00752CA8">
              <w:rPr>
                <w:rFonts w:ascii="Times New Roman" w:hAnsi="Times New Roman" w:cs="Times New Roman"/>
                <w:sz w:val="24"/>
                <w:szCs w:val="24"/>
              </w:rPr>
              <w:t>Какой у</w:t>
            </w:r>
            <w:r w:rsidRPr="00752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4A2" w:rsidRPr="00752CA8">
              <w:rPr>
                <w:rFonts w:ascii="Times New Roman" w:hAnsi="Times New Roman" w:cs="Times New Roman"/>
                <w:sz w:val="24"/>
                <w:szCs w:val="24"/>
              </w:rPr>
              <w:t xml:space="preserve">вас </w:t>
            </w:r>
            <w:proofErr w:type="gramStart"/>
            <w:r w:rsidR="000D14A2" w:rsidRPr="00752CA8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r w:rsidRPr="00752CA8">
              <w:rPr>
                <w:rFonts w:ascii="Times New Roman" w:hAnsi="Times New Roman" w:cs="Times New Roman"/>
                <w:sz w:val="24"/>
                <w:szCs w:val="24"/>
              </w:rPr>
              <w:t xml:space="preserve">  общения</w:t>
            </w:r>
            <w:proofErr w:type="gramEnd"/>
            <w:r w:rsidRPr="00752CA8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воспитания?»</w:t>
            </w:r>
          </w:p>
        </w:tc>
        <w:tc>
          <w:tcPr>
            <w:tcW w:w="3348" w:type="dxa"/>
          </w:tcPr>
          <w:p w14:paraId="757CD134" w14:textId="4EBD4C4D" w:rsidR="00003F56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Позволяет выявить стиль общений и воспитания</w:t>
            </w:r>
          </w:p>
        </w:tc>
        <w:tc>
          <w:tcPr>
            <w:tcW w:w="2348" w:type="dxa"/>
          </w:tcPr>
          <w:p w14:paraId="5072A85B" w14:textId="4F251551" w:rsidR="00003F56" w:rsidRDefault="00003F56" w:rsidP="00003F56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752CA8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модификация теста Р. В. </w:t>
            </w:r>
            <w:proofErr w:type="spellStart"/>
            <w:r w:rsidRPr="00752CA8">
              <w:rPr>
                <w:rFonts w:ascii="Times New Roman" w:hAnsi="Times New Roman" w:cs="Times New Roman"/>
                <w:sz w:val="24"/>
                <w:szCs w:val="24"/>
              </w:rPr>
              <w:t>Овчаровой</w:t>
            </w:r>
            <w:proofErr w:type="spellEnd"/>
          </w:p>
        </w:tc>
        <w:tc>
          <w:tcPr>
            <w:tcW w:w="1611" w:type="dxa"/>
          </w:tcPr>
          <w:p w14:paraId="59B19D9F" w14:textId="54B176F3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003F56" w:rsidRPr="00003F56" w14:paraId="7BF016D4" w14:textId="77777777" w:rsidTr="00552B5D">
        <w:tc>
          <w:tcPr>
            <w:tcW w:w="10153" w:type="dxa"/>
            <w:gridSpan w:val="5"/>
          </w:tcPr>
          <w:p w14:paraId="6565580F" w14:textId="3F1AA147" w:rsidR="00003F56" w:rsidRPr="00003F56" w:rsidRDefault="00003F56" w:rsidP="00003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3F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Диагностика межличностных отношений</w:t>
            </w:r>
          </w:p>
        </w:tc>
      </w:tr>
      <w:tr w:rsidR="00003F56" w:rsidRPr="00003F56" w14:paraId="49840AD4" w14:textId="77777777" w:rsidTr="00003F56">
        <w:tc>
          <w:tcPr>
            <w:tcW w:w="458" w:type="dxa"/>
          </w:tcPr>
          <w:p w14:paraId="0187527E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3F744E2A" w14:textId="7A205957" w:rsidR="00003F56" w:rsidRPr="00021F0F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8D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</w:tc>
        <w:tc>
          <w:tcPr>
            <w:tcW w:w="3348" w:type="dxa"/>
          </w:tcPr>
          <w:p w14:paraId="6BE78968" w14:textId="4610555E" w:rsidR="00003F56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межличностных отношений</w:t>
            </w:r>
          </w:p>
        </w:tc>
        <w:tc>
          <w:tcPr>
            <w:tcW w:w="2348" w:type="dxa"/>
          </w:tcPr>
          <w:p w14:paraId="2C8F5285" w14:textId="7BA7CD3D" w:rsidR="00003F56" w:rsidRDefault="00003F56" w:rsidP="00003F56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Дж. Морено.</w:t>
            </w:r>
          </w:p>
        </w:tc>
        <w:tc>
          <w:tcPr>
            <w:tcW w:w="1611" w:type="dxa"/>
          </w:tcPr>
          <w:p w14:paraId="115D75FC" w14:textId="298752B4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</w:tr>
      <w:tr w:rsidR="00003F56" w:rsidRPr="00003F56" w14:paraId="45633C0C" w14:textId="77777777" w:rsidTr="00003F56">
        <w:tc>
          <w:tcPr>
            <w:tcW w:w="458" w:type="dxa"/>
          </w:tcPr>
          <w:p w14:paraId="0298B4B1" w14:textId="77777777" w:rsidR="00003F56" w:rsidRP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3758A186" w14:textId="746E9BED" w:rsidR="00003F56" w:rsidRPr="00021F0F" w:rsidRDefault="000D14A2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50">
              <w:rPr>
                <w:rFonts w:ascii="Times New Roman" w:hAnsi="Times New Roman" w:cs="Times New Roman"/>
                <w:sz w:val="24"/>
                <w:szCs w:val="24"/>
              </w:rPr>
              <w:t>Диагностическая методика</w:t>
            </w:r>
            <w:r w:rsidR="00003F56" w:rsidRPr="00D77B50">
              <w:rPr>
                <w:rFonts w:ascii="Times New Roman" w:hAnsi="Times New Roman" w:cs="Times New Roman"/>
                <w:sz w:val="24"/>
                <w:szCs w:val="24"/>
              </w:rPr>
              <w:t xml:space="preserve"> “Секрет” </w:t>
            </w:r>
            <w:r w:rsidRPr="00D77B50">
              <w:rPr>
                <w:rFonts w:ascii="Times New Roman" w:hAnsi="Times New Roman" w:cs="Times New Roman"/>
                <w:sz w:val="24"/>
                <w:szCs w:val="24"/>
              </w:rPr>
              <w:t>(” Подарок</w:t>
            </w:r>
            <w:r w:rsidR="00003F56" w:rsidRPr="00D77B50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</w:tc>
        <w:tc>
          <w:tcPr>
            <w:tcW w:w="3348" w:type="dxa"/>
          </w:tcPr>
          <w:p w14:paraId="5E396680" w14:textId="25E4BDFD" w:rsidR="00003F56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выявить положение (социометрический статус) ребенка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коолективе</w:t>
            </w:r>
            <w:proofErr w:type="spellEnd"/>
            <w:r w:rsidRPr="00D77B50">
              <w:rPr>
                <w:rFonts w:ascii="Times New Roman" w:hAnsi="Times New Roman" w:cs="Times New Roman"/>
                <w:sz w:val="24"/>
                <w:szCs w:val="24"/>
              </w:rPr>
              <w:t>, его отношения к детям, а также представления об отношении сверстников к нему; степени доброжелательности детей друг к другу, их эмоционального благополучия.</w:t>
            </w:r>
          </w:p>
        </w:tc>
        <w:tc>
          <w:tcPr>
            <w:tcW w:w="2348" w:type="dxa"/>
          </w:tcPr>
          <w:p w14:paraId="5B1E1EA8" w14:textId="65A2D938" w:rsidR="00003F56" w:rsidRDefault="000D14A2" w:rsidP="00003F56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D77B50">
              <w:rPr>
                <w:rFonts w:ascii="Times New Roman" w:hAnsi="Times New Roman" w:cs="Times New Roman"/>
                <w:sz w:val="24"/>
                <w:szCs w:val="24"/>
              </w:rPr>
              <w:t>разработана Т.А.</w:t>
            </w:r>
            <w:r w:rsidR="00003F56" w:rsidRPr="00D77B50">
              <w:rPr>
                <w:rFonts w:ascii="Times New Roman" w:hAnsi="Times New Roman" w:cs="Times New Roman"/>
                <w:sz w:val="24"/>
                <w:szCs w:val="24"/>
              </w:rPr>
              <w:t xml:space="preserve"> Репиной, модифицирована Т.В. Антоновой</w:t>
            </w:r>
          </w:p>
        </w:tc>
        <w:tc>
          <w:tcPr>
            <w:tcW w:w="1611" w:type="dxa"/>
          </w:tcPr>
          <w:p w14:paraId="2D8AEAEC" w14:textId="477C9044" w:rsidR="00003F56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003F56" w:rsidRPr="000D14A2" w14:paraId="4565AD38" w14:textId="77777777" w:rsidTr="00003F56">
        <w:tc>
          <w:tcPr>
            <w:tcW w:w="458" w:type="dxa"/>
          </w:tcPr>
          <w:p w14:paraId="67E9B075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0B2373FD" w14:textId="242487AC" w:rsidR="00003F56" w:rsidRPr="000D14A2" w:rsidRDefault="00003F56" w:rsidP="00003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Методика: «Два домика»</w:t>
            </w:r>
          </w:p>
        </w:tc>
        <w:tc>
          <w:tcPr>
            <w:tcW w:w="3348" w:type="dxa"/>
          </w:tcPr>
          <w:p w14:paraId="6A257192" w14:textId="287593CC" w:rsidR="00003F56" w:rsidRPr="000D14A2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Позволяет </w:t>
            </w:r>
            <w:r w:rsidRPr="000D14A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определить круг значимого общения ребенка, особ</w:t>
            </w: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енности взаимоотношений в коллективе</w:t>
            </w:r>
            <w:r w:rsidRPr="000D14A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, выявление симпатий к членам группы </w:t>
            </w:r>
          </w:p>
        </w:tc>
        <w:tc>
          <w:tcPr>
            <w:tcW w:w="2348" w:type="dxa"/>
          </w:tcPr>
          <w:p w14:paraId="3982E4E0" w14:textId="41B3C96F" w:rsidR="00003F56" w:rsidRPr="000D14A2" w:rsidRDefault="00003F56" w:rsidP="00003F56">
            <w:pPr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Методика предложена И. </w:t>
            </w:r>
            <w:proofErr w:type="spellStart"/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Вандвик</w:t>
            </w:r>
            <w:proofErr w:type="spellEnd"/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П. </w:t>
            </w:r>
            <w:proofErr w:type="spellStart"/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Экблад</w:t>
            </w:r>
            <w:proofErr w:type="spellEnd"/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в 1994 г.</w:t>
            </w:r>
          </w:p>
        </w:tc>
        <w:tc>
          <w:tcPr>
            <w:tcW w:w="1611" w:type="dxa"/>
          </w:tcPr>
          <w:p w14:paraId="6D93425C" w14:textId="10B7687B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 – 4 классы</w:t>
            </w:r>
          </w:p>
        </w:tc>
      </w:tr>
      <w:tr w:rsidR="00003F56" w:rsidRPr="000D14A2" w14:paraId="33AA761D" w14:textId="77777777" w:rsidTr="002E6D5E">
        <w:tc>
          <w:tcPr>
            <w:tcW w:w="10153" w:type="dxa"/>
            <w:gridSpan w:val="5"/>
          </w:tcPr>
          <w:p w14:paraId="6C41CEE1" w14:textId="02994C80" w:rsidR="00003F56" w:rsidRPr="000D14A2" w:rsidRDefault="00003F56" w:rsidP="00003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Диагностика педагогических работников</w:t>
            </w:r>
          </w:p>
        </w:tc>
      </w:tr>
      <w:tr w:rsidR="00003F56" w:rsidRPr="000D14A2" w14:paraId="7AED956E" w14:textId="77777777" w:rsidTr="00003F56">
        <w:tc>
          <w:tcPr>
            <w:tcW w:w="458" w:type="dxa"/>
          </w:tcPr>
          <w:p w14:paraId="5F5DEF32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31AE3BA3" w14:textId="783BA074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Стиль взаимодействия субъектов образовательного процесса.</w:t>
            </w:r>
          </w:p>
        </w:tc>
        <w:tc>
          <w:tcPr>
            <w:tcW w:w="3348" w:type="dxa"/>
          </w:tcPr>
          <w:p w14:paraId="0432BA54" w14:textId="2287850B" w:rsidR="00003F56" w:rsidRPr="000D14A2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Выявить стиль взаимодействия педагогов</w:t>
            </w:r>
          </w:p>
        </w:tc>
        <w:tc>
          <w:tcPr>
            <w:tcW w:w="2348" w:type="dxa"/>
          </w:tcPr>
          <w:p w14:paraId="2922E163" w14:textId="4407B70F" w:rsidR="00003F56" w:rsidRPr="000D14A2" w:rsidRDefault="00003F56" w:rsidP="00003F56">
            <w:pPr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Модифицировано Р. Р. </w:t>
            </w:r>
            <w:proofErr w:type="spellStart"/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Калининой</w:t>
            </w:r>
            <w:proofErr w:type="spellEnd"/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11" w:type="dxa"/>
          </w:tcPr>
          <w:p w14:paraId="3A2D67A2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03F56" w:rsidRPr="000D14A2" w14:paraId="10DF38DB" w14:textId="77777777" w:rsidTr="00003F56">
        <w:tc>
          <w:tcPr>
            <w:tcW w:w="458" w:type="dxa"/>
          </w:tcPr>
          <w:p w14:paraId="63B18799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2CABEB99" w14:textId="77069FE6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Уровень комфортности в коллективе.</w:t>
            </w:r>
          </w:p>
        </w:tc>
        <w:tc>
          <w:tcPr>
            <w:tcW w:w="3348" w:type="dxa"/>
          </w:tcPr>
          <w:p w14:paraId="5A7A1F74" w14:textId="54313882" w:rsidR="00003F56" w:rsidRPr="000D14A2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Выявить психологический климат в педагогическом коллективе</w:t>
            </w:r>
          </w:p>
        </w:tc>
        <w:tc>
          <w:tcPr>
            <w:tcW w:w="2348" w:type="dxa"/>
          </w:tcPr>
          <w:p w14:paraId="1A157AF0" w14:textId="77777777" w:rsidR="00003F56" w:rsidRPr="000D14A2" w:rsidRDefault="00003F56" w:rsidP="00003F56">
            <w:pPr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611" w:type="dxa"/>
          </w:tcPr>
          <w:p w14:paraId="4519FBD7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03F56" w:rsidRPr="000D14A2" w14:paraId="11AC32D9" w14:textId="77777777" w:rsidTr="00003F56">
        <w:tc>
          <w:tcPr>
            <w:tcW w:w="458" w:type="dxa"/>
          </w:tcPr>
          <w:p w14:paraId="7A81D51B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61D95927" w14:textId="7F51BA19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Оценка профессиональной направленности личности учителя</w:t>
            </w:r>
          </w:p>
        </w:tc>
        <w:tc>
          <w:tcPr>
            <w:tcW w:w="3348" w:type="dxa"/>
          </w:tcPr>
          <w:p w14:paraId="6A3E202E" w14:textId="7D5D6057" w:rsidR="00003F56" w:rsidRPr="000D14A2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Выявление ведущей профессиональной направленности педагогов.</w:t>
            </w:r>
          </w:p>
        </w:tc>
        <w:tc>
          <w:tcPr>
            <w:tcW w:w="2348" w:type="dxa"/>
          </w:tcPr>
          <w:p w14:paraId="6C657DF1" w14:textId="0245F533" w:rsidR="00003F56" w:rsidRPr="000D14A2" w:rsidRDefault="00003F56" w:rsidP="00003F56">
            <w:pPr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Рогов Е.И.</w:t>
            </w:r>
          </w:p>
        </w:tc>
        <w:tc>
          <w:tcPr>
            <w:tcW w:w="1611" w:type="dxa"/>
          </w:tcPr>
          <w:p w14:paraId="0C9D82B6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03F56" w:rsidRPr="000D14A2" w14:paraId="4E40557E" w14:textId="77777777" w:rsidTr="00003F56">
        <w:tc>
          <w:tcPr>
            <w:tcW w:w="458" w:type="dxa"/>
          </w:tcPr>
          <w:p w14:paraId="2A2EEF86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65A7BB13" w14:textId="50DC684A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Оценка агрессивности педагога </w:t>
            </w:r>
          </w:p>
        </w:tc>
        <w:tc>
          <w:tcPr>
            <w:tcW w:w="3348" w:type="dxa"/>
          </w:tcPr>
          <w:p w14:paraId="6EC0A81C" w14:textId="3299B2A8" w:rsidR="00003F56" w:rsidRPr="000D14A2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Выявить уровень агрессии у педагога</w:t>
            </w:r>
          </w:p>
        </w:tc>
        <w:tc>
          <w:tcPr>
            <w:tcW w:w="2348" w:type="dxa"/>
          </w:tcPr>
          <w:p w14:paraId="6FFE1CB3" w14:textId="4D67A45B" w:rsidR="00003F56" w:rsidRPr="000D14A2" w:rsidRDefault="00003F56" w:rsidP="00003F56">
            <w:pPr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А.Ассингер</w:t>
            </w:r>
            <w:proofErr w:type="spellEnd"/>
          </w:p>
        </w:tc>
        <w:tc>
          <w:tcPr>
            <w:tcW w:w="1611" w:type="dxa"/>
          </w:tcPr>
          <w:p w14:paraId="029FF9D7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03F56" w:rsidRPr="000D14A2" w14:paraId="22E36C44" w14:textId="77777777" w:rsidTr="00003F56">
        <w:tc>
          <w:tcPr>
            <w:tcW w:w="458" w:type="dxa"/>
          </w:tcPr>
          <w:p w14:paraId="3457C084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25814F83" w14:textId="1C192249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Способность педагога к эмпатии</w:t>
            </w:r>
          </w:p>
        </w:tc>
        <w:tc>
          <w:tcPr>
            <w:tcW w:w="3348" w:type="dxa"/>
          </w:tcPr>
          <w:p w14:paraId="6CD419F9" w14:textId="0B44FB3A" w:rsidR="00003F56" w:rsidRPr="000D14A2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Исследование эмпатии</w:t>
            </w:r>
          </w:p>
        </w:tc>
        <w:tc>
          <w:tcPr>
            <w:tcW w:w="2348" w:type="dxa"/>
          </w:tcPr>
          <w:p w14:paraId="1FF546F1" w14:textId="70669617" w:rsidR="00003F56" w:rsidRPr="000D14A2" w:rsidRDefault="00003F56" w:rsidP="00003F56">
            <w:pPr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И. М. Юсупов</w:t>
            </w:r>
          </w:p>
        </w:tc>
        <w:tc>
          <w:tcPr>
            <w:tcW w:w="1611" w:type="dxa"/>
          </w:tcPr>
          <w:p w14:paraId="1FAF4B2B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03F56" w:rsidRPr="000D14A2" w14:paraId="68FFC5B0" w14:textId="77777777" w:rsidTr="00003F56">
        <w:tc>
          <w:tcPr>
            <w:tcW w:w="458" w:type="dxa"/>
          </w:tcPr>
          <w:p w14:paraId="165A42B7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1FBE1D68" w14:textId="2A98EF23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Опросник «Взаимоотношения в педагогическом коллективе»</w:t>
            </w:r>
          </w:p>
        </w:tc>
        <w:tc>
          <w:tcPr>
            <w:tcW w:w="3348" w:type="dxa"/>
          </w:tcPr>
          <w:p w14:paraId="5B7AD7BA" w14:textId="481AD214" w:rsidR="00003F56" w:rsidRPr="000D14A2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Выявить взаимоотношения в коллективе</w:t>
            </w:r>
          </w:p>
        </w:tc>
        <w:tc>
          <w:tcPr>
            <w:tcW w:w="2348" w:type="dxa"/>
          </w:tcPr>
          <w:p w14:paraId="12B2D636" w14:textId="47FA243A" w:rsidR="00003F56" w:rsidRPr="000D14A2" w:rsidRDefault="00003F56" w:rsidP="00003F56">
            <w:pPr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Н.В. Клюева</w:t>
            </w:r>
          </w:p>
        </w:tc>
        <w:tc>
          <w:tcPr>
            <w:tcW w:w="1611" w:type="dxa"/>
          </w:tcPr>
          <w:p w14:paraId="71D08EB6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03F56" w:rsidRPr="000D14A2" w14:paraId="35A9EB16" w14:textId="77777777" w:rsidTr="00003F56">
        <w:tc>
          <w:tcPr>
            <w:tcW w:w="458" w:type="dxa"/>
          </w:tcPr>
          <w:p w14:paraId="669DA342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488CF7D0" w14:textId="624CB28A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Индивидуальный стиль педагогической деятельности.</w:t>
            </w:r>
          </w:p>
        </w:tc>
        <w:tc>
          <w:tcPr>
            <w:tcW w:w="3348" w:type="dxa"/>
          </w:tcPr>
          <w:p w14:paraId="630BC26C" w14:textId="336A406F" w:rsidR="00003F56" w:rsidRPr="000D14A2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Выявить стиль педагогической деятельности</w:t>
            </w:r>
          </w:p>
        </w:tc>
        <w:tc>
          <w:tcPr>
            <w:tcW w:w="2348" w:type="dxa"/>
          </w:tcPr>
          <w:p w14:paraId="552E9D99" w14:textId="77777777" w:rsidR="00003F56" w:rsidRPr="000D14A2" w:rsidRDefault="00003F56" w:rsidP="00003F56">
            <w:pPr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611" w:type="dxa"/>
          </w:tcPr>
          <w:p w14:paraId="7860D3CA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03F56" w:rsidRPr="000D14A2" w14:paraId="2852C3DE" w14:textId="77777777" w:rsidTr="00003F56">
        <w:tc>
          <w:tcPr>
            <w:tcW w:w="458" w:type="dxa"/>
          </w:tcPr>
          <w:p w14:paraId="72AAF04D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22D1A7BF" w14:textId="0E36B62C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Методика диагностики уровня "Эмоционального выгорания" </w:t>
            </w:r>
          </w:p>
        </w:tc>
        <w:tc>
          <w:tcPr>
            <w:tcW w:w="3348" w:type="dxa"/>
          </w:tcPr>
          <w:p w14:paraId="601D01E8" w14:textId="63F77346" w:rsidR="00003F56" w:rsidRPr="000D14A2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Позволяет выявить степень сформированности психологической защиты в форме эмоционального выгорания.</w:t>
            </w:r>
          </w:p>
        </w:tc>
        <w:tc>
          <w:tcPr>
            <w:tcW w:w="2348" w:type="dxa"/>
          </w:tcPr>
          <w:p w14:paraId="53DF11F9" w14:textId="270E3499" w:rsidR="00003F56" w:rsidRPr="000D14A2" w:rsidRDefault="00003F56" w:rsidP="00003F56">
            <w:pPr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В. В. Бойко.</w:t>
            </w:r>
          </w:p>
        </w:tc>
        <w:tc>
          <w:tcPr>
            <w:tcW w:w="1611" w:type="dxa"/>
          </w:tcPr>
          <w:p w14:paraId="2FC15E7E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03F56" w:rsidRPr="000D14A2" w14:paraId="7720BD11" w14:textId="77777777" w:rsidTr="00003F56">
        <w:tc>
          <w:tcPr>
            <w:tcW w:w="458" w:type="dxa"/>
          </w:tcPr>
          <w:p w14:paraId="4B44E453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6704A832" w14:textId="77777777" w:rsidR="00003F56" w:rsidRPr="000D14A2" w:rsidRDefault="00003F56" w:rsidP="00003F5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Экспресс – методика по изучению социально – психологического климата в коллективе. </w:t>
            </w:r>
          </w:p>
          <w:p w14:paraId="2CF8300D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48582BC7" w14:textId="38B58578" w:rsidR="00003F56" w:rsidRPr="000D14A2" w:rsidRDefault="00003F56" w:rsidP="00003F56">
            <w:pPr>
              <w:shd w:val="clear" w:color="auto" w:fill="FFFFFF"/>
              <w:tabs>
                <w:tab w:val="left" w:pos="650"/>
              </w:tabs>
              <w:jc w:val="both"/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Позволяет выявить эмоциональные, поведенческий и когнитивный компоненты отношений в коллективе.</w:t>
            </w:r>
          </w:p>
        </w:tc>
        <w:tc>
          <w:tcPr>
            <w:tcW w:w="2348" w:type="dxa"/>
          </w:tcPr>
          <w:p w14:paraId="79944EF3" w14:textId="26CE1760" w:rsidR="00003F56" w:rsidRPr="000D14A2" w:rsidRDefault="00003F56" w:rsidP="00003F56">
            <w:pPr>
              <w:rPr>
                <w:rFonts w:ascii="yandex-sans" w:hAnsi="yandex-sans"/>
                <w:b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Методика разработана О.С. Михалюк и А.Ю. </w:t>
            </w:r>
            <w:proofErr w:type="spellStart"/>
            <w:r w:rsidRPr="000D14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Шалыто</w:t>
            </w:r>
            <w:proofErr w:type="spellEnd"/>
          </w:p>
        </w:tc>
        <w:tc>
          <w:tcPr>
            <w:tcW w:w="1611" w:type="dxa"/>
          </w:tcPr>
          <w:p w14:paraId="49A5C26D" w14:textId="77777777" w:rsidR="00003F56" w:rsidRPr="000D14A2" w:rsidRDefault="00003F56" w:rsidP="00003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14:paraId="3101BA6E" w14:textId="3374343A" w:rsidR="00003F56" w:rsidRPr="000D14A2" w:rsidRDefault="00003F56" w:rsidP="00003F56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14:paraId="0C046AB8" w14:textId="3B5CC7AA" w:rsidR="000D14A2" w:rsidRPr="000D14A2" w:rsidRDefault="000D14A2" w:rsidP="000D14A2">
      <w:pPr>
        <w:spacing w:after="0" w:line="36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D14A2">
        <w:rPr>
          <w:rFonts w:ascii="Times New Roman" w:hAnsi="Times New Roman" w:cs="Times New Roman"/>
          <w:b/>
          <w:i/>
          <w:iCs/>
          <w:sz w:val="32"/>
          <w:szCs w:val="32"/>
        </w:rPr>
        <w:t>педагог-психолог Шарафеева Л.Р.</w:t>
      </w:r>
    </w:p>
    <w:p w14:paraId="452935DA" w14:textId="77777777" w:rsidR="00212699" w:rsidRDefault="00212699"/>
    <w:sectPr w:rsidR="0021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B3"/>
    <w:rsid w:val="00003F56"/>
    <w:rsid w:val="00037EB3"/>
    <w:rsid w:val="000D14A2"/>
    <w:rsid w:val="002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7B6A"/>
  <w15:chartTrackingRefBased/>
  <w15:docId w15:val="{3F4F099A-AB78-4C26-AE0A-30AEC8BE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F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</dc:creator>
  <cp:keywords/>
  <dc:description/>
  <cp:lastModifiedBy>Ляйсан</cp:lastModifiedBy>
  <cp:revision>3</cp:revision>
  <dcterms:created xsi:type="dcterms:W3CDTF">2021-04-24T19:23:00Z</dcterms:created>
  <dcterms:modified xsi:type="dcterms:W3CDTF">2021-04-24T19:38:00Z</dcterms:modified>
</cp:coreProperties>
</file>